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4" w:rsidRDefault="00500234" w:rsidP="00500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TUTTE LE MATERIE: griglia per la valutazione di un’interrogazione</w:t>
      </w:r>
    </w:p>
    <w:p w:rsidR="00500234" w:rsidRDefault="00500234" w:rsidP="00500234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850"/>
        <w:gridCol w:w="2552"/>
        <w:gridCol w:w="850"/>
        <w:gridCol w:w="2977"/>
        <w:gridCol w:w="851"/>
        <w:gridCol w:w="2126"/>
        <w:gridCol w:w="850"/>
        <w:gridCol w:w="1560"/>
      </w:tblGrid>
      <w:tr w:rsidR="00500234" w:rsidTr="00CE31F1">
        <w:tc>
          <w:tcPr>
            <w:tcW w:w="15276" w:type="dxa"/>
            <w:gridSpan w:val="9"/>
          </w:tcPr>
          <w:p w:rsidR="00500234" w:rsidRDefault="00D862FC" w:rsidP="005002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INDICATORI</w:t>
            </w:r>
          </w:p>
          <w:p w:rsidR="004D1708" w:rsidRPr="00D862FC" w:rsidRDefault="004D1708" w:rsidP="005002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853CB" w:rsidTr="00CE31F1">
        <w:tc>
          <w:tcPr>
            <w:tcW w:w="2660" w:type="dxa"/>
          </w:tcPr>
          <w:p w:rsidR="00500234" w:rsidRDefault="00500234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CONOSCENZA DEGLI ARGOMENTI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:rsidR="00500234" w:rsidRPr="00A77A30" w:rsidRDefault="00A77A30" w:rsidP="002E1A81">
            <w:pPr>
              <w:jc w:val="center"/>
              <w:rPr>
                <w:rFonts w:ascii="Arial" w:hAnsi="Arial" w:cs="Arial"/>
                <w:b/>
              </w:rPr>
            </w:pPr>
            <w:r w:rsidRPr="00A77A30">
              <w:rPr>
                <w:rFonts w:ascii="Arial" w:hAnsi="Arial" w:cs="Arial"/>
                <w:b/>
              </w:rPr>
              <w:t>ESPOSIZIONE DEGLI ARGOMENTI</w:t>
            </w:r>
            <w:r w:rsidR="00C603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</w:tcPr>
          <w:p w:rsidR="00500234" w:rsidRDefault="00C74D7B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CAPACITA’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COLLEGAMENTO</w:t>
            </w:r>
            <w:r w:rsidR="002E1A81">
              <w:rPr>
                <w:rFonts w:ascii="Arial" w:hAnsi="Arial" w:cs="Arial"/>
                <w:b/>
              </w:rPr>
              <w:t xml:space="preserve"> E RIELABORAZIONE PERSONALE</w:t>
            </w:r>
          </w:p>
        </w:tc>
        <w:tc>
          <w:tcPr>
            <w:tcW w:w="851" w:type="dxa"/>
          </w:tcPr>
          <w:p w:rsidR="00500234" w:rsidRDefault="00E853CB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LESSICO</w:t>
            </w:r>
          </w:p>
          <w:p w:rsidR="00500234" w:rsidRDefault="00CE31F1" w:rsidP="00CE3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SPECIFICO</w:t>
            </w:r>
          </w:p>
        </w:tc>
        <w:tc>
          <w:tcPr>
            <w:tcW w:w="850" w:type="dxa"/>
          </w:tcPr>
          <w:p w:rsidR="00500234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</w:tcPr>
          <w:p w:rsidR="00500234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</w:p>
        </w:tc>
      </w:tr>
      <w:tr w:rsidR="00CE31F1" w:rsidTr="00CE31F1">
        <w:tc>
          <w:tcPr>
            <w:tcW w:w="2660" w:type="dxa"/>
          </w:tcPr>
          <w:p w:rsidR="00500234" w:rsidRPr="00D87AF0" w:rsidRDefault="00500234" w:rsidP="00500234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>Completa, approfondita e unita ad un giudizio critico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:rsidR="00500234" w:rsidRPr="00C60315" w:rsidRDefault="00C60315" w:rsidP="00E8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fluida, coerente e sicura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</w:tcPr>
          <w:p w:rsidR="00A152D2" w:rsidRDefault="00C74D7B" w:rsidP="004A4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Collega autonomamente le conoscenze acquisite e le utilizza </w:t>
            </w:r>
            <w:r w:rsidR="00081D44">
              <w:rPr>
                <w:rFonts w:ascii="Arial" w:hAnsi="Arial" w:cs="Arial"/>
              </w:rPr>
              <w:t xml:space="preserve">con facilità </w:t>
            </w:r>
            <w:r>
              <w:rPr>
                <w:rFonts w:ascii="Arial" w:hAnsi="Arial" w:cs="Arial"/>
              </w:rPr>
              <w:t>in nuove situazioni</w:t>
            </w:r>
            <w:r w:rsidR="00A152D2">
              <w:rPr>
                <w:rFonts w:ascii="Arial" w:hAnsi="Arial" w:cs="Arial"/>
              </w:rPr>
              <w:t xml:space="preserve">. </w:t>
            </w:r>
          </w:p>
          <w:p w:rsidR="00500234" w:rsidRPr="00C74D7B" w:rsidRDefault="00A152D2" w:rsidP="004A4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rielaborazione è originale e significativa</w:t>
            </w:r>
            <w:r w:rsidR="00E853C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500234" w:rsidRDefault="00E853CB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500234" w:rsidRPr="00CE31F1" w:rsidRDefault="00CE31F1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appropriato, ricco e originale</w:t>
            </w:r>
          </w:p>
        </w:tc>
        <w:tc>
          <w:tcPr>
            <w:tcW w:w="850" w:type="dxa"/>
          </w:tcPr>
          <w:p w:rsidR="00500234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</w:tcPr>
          <w:p w:rsidR="00500234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CE31F1" w:rsidTr="00CE31F1">
        <w:tc>
          <w:tcPr>
            <w:tcW w:w="2660" w:type="dxa"/>
          </w:tcPr>
          <w:p w:rsidR="00500234" w:rsidRPr="00D87AF0" w:rsidRDefault="00D87AF0" w:rsidP="00D87AF0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>Completa e approfondita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2552" w:type="dxa"/>
          </w:tcPr>
          <w:p w:rsidR="00500234" w:rsidRPr="00C60315" w:rsidRDefault="00A02BC9" w:rsidP="00A1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fluida, coerente e sicur</w:t>
            </w:r>
            <w:r w:rsidR="00E853CB"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</w:tcPr>
          <w:p w:rsidR="00500234" w:rsidRDefault="00D9528D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2977" w:type="dxa"/>
          </w:tcPr>
          <w:p w:rsidR="00500234" w:rsidRPr="00C74D7B" w:rsidRDefault="00081D44" w:rsidP="004A4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Collega autonomamente le conoscenze acquisite</w:t>
            </w:r>
            <w:r w:rsidR="00A152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152D2">
              <w:rPr>
                <w:rFonts w:ascii="Arial" w:hAnsi="Arial" w:cs="Arial"/>
              </w:rPr>
              <w:t>La rielaborazione è efficace</w:t>
            </w:r>
            <w:r w:rsidR="00E853C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500234" w:rsidRDefault="00E853CB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500234" w:rsidRPr="00CE31F1" w:rsidRDefault="00CE31F1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Lessico ricco e appropriato  </w:t>
            </w:r>
          </w:p>
        </w:tc>
        <w:tc>
          <w:tcPr>
            <w:tcW w:w="850" w:type="dxa"/>
          </w:tcPr>
          <w:p w:rsidR="00500234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</w:tcPr>
          <w:p w:rsidR="00500234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CE31F1" w:rsidTr="00CE31F1">
        <w:tc>
          <w:tcPr>
            <w:tcW w:w="2660" w:type="dxa"/>
          </w:tcPr>
          <w:p w:rsidR="00CE31F1" w:rsidRPr="00D87AF0" w:rsidRDefault="00CE31F1" w:rsidP="00D87AF0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 xml:space="preserve">Completa 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2552" w:type="dxa"/>
          </w:tcPr>
          <w:p w:rsidR="00CE31F1" w:rsidRPr="00092AB7" w:rsidRDefault="00CE31F1" w:rsidP="00A1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chiara e logica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</w:tcPr>
          <w:p w:rsidR="00CE31F1" w:rsidRPr="00C74D7B" w:rsidRDefault="00CE31F1" w:rsidP="00C7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Collega le conoscenze acquisite, se richiesto. La rielaborazione è abbastanza personale.</w:t>
            </w:r>
          </w:p>
        </w:tc>
        <w:tc>
          <w:tcPr>
            <w:tcW w:w="851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126" w:type="dxa"/>
          </w:tcPr>
          <w:p w:rsidR="00CE31F1" w:rsidRPr="00CE31F1" w:rsidRDefault="00CE31F1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appropriato</w:t>
            </w:r>
          </w:p>
        </w:tc>
        <w:tc>
          <w:tcPr>
            <w:tcW w:w="850" w:type="dxa"/>
          </w:tcPr>
          <w:p w:rsidR="00CE31F1" w:rsidRDefault="00CE31F1" w:rsidP="00B92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560" w:type="dxa"/>
          </w:tcPr>
          <w:p w:rsidR="00CE31F1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CE31F1" w:rsidTr="00CE31F1">
        <w:tc>
          <w:tcPr>
            <w:tcW w:w="2660" w:type="dxa"/>
          </w:tcPr>
          <w:p w:rsidR="00CE31F1" w:rsidRPr="00D87AF0" w:rsidRDefault="00CE31F1" w:rsidP="00D87AF0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</w:t>
            </w:r>
            <w:r w:rsidRPr="00D87AF0">
              <w:rPr>
                <w:rFonts w:ascii="Arial" w:hAnsi="Arial" w:cs="Arial"/>
              </w:rPr>
              <w:t xml:space="preserve">eguata 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E31F1" w:rsidRPr="00092AB7" w:rsidRDefault="00CE31F1" w:rsidP="00A1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abbastanza chiara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977" w:type="dxa"/>
          </w:tcPr>
          <w:p w:rsidR="00CE31F1" w:rsidRPr="00C74D7B" w:rsidRDefault="00CE31F1" w:rsidP="00A1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Collega le conoscenze acquisite, se guidato. La  rielaborazione è semplice.</w:t>
            </w:r>
          </w:p>
        </w:tc>
        <w:tc>
          <w:tcPr>
            <w:tcW w:w="851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126" w:type="dxa"/>
          </w:tcPr>
          <w:p w:rsidR="00CE31F1" w:rsidRPr="00CE31F1" w:rsidRDefault="000F2F9A" w:rsidP="000F2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abbastanza corretto</w:t>
            </w:r>
          </w:p>
        </w:tc>
        <w:tc>
          <w:tcPr>
            <w:tcW w:w="850" w:type="dxa"/>
          </w:tcPr>
          <w:p w:rsidR="00CE31F1" w:rsidRDefault="00CE31F1" w:rsidP="00B92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560" w:type="dxa"/>
          </w:tcPr>
          <w:p w:rsidR="00CE31F1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CE31F1" w:rsidTr="00CE31F1">
        <w:tc>
          <w:tcPr>
            <w:tcW w:w="2660" w:type="dxa"/>
          </w:tcPr>
          <w:p w:rsidR="00CE31F1" w:rsidRPr="00D87AF0" w:rsidRDefault="00CE31F1" w:rsidP="00D87AF0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>Essenziale ma accettabile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552" w:type="dxa"/>
          </w:tcPr>
          <w:p w:rsidR="00CE31F1" w:rsidRPr="00092AB7" w:rsidRDefault="00CE31F1" w:rsidP="003B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semplice e a tratti mnemonica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977" w:type="dxa"/>
          </w:tcPr>
          <w:p w:rsidR="00CE31F1" w:rsidRPr="00C74D7B" w:rsidRDefault="00CE31F1" w:rsidP="00C7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Fatica a collegare le conoscenze, ma lo fa se guidato.</w:t>
            </w:r>
          </w:p>
        </w:tc>
        <w:tc>
          <w:tcPr>
            <w:tcW w:w="851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126" w:type="dxa"/>
          </w:tcPr>
          <w:p w:rsidR="00CE31F1" w:rsidRPr="00CE31F1" w:rsidRDefault="000F2F9A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semplice</w:t>
            </w:r>
            <w:r w:rsidR="00506448">
              <w:rPr>
                <w:rFonts w:ascii="Arial" w:hAnsi="Arial" w:cs="Arial"/>
              </w:rPr>
              <w:t>, talvolta incerto</w:t>
            </w:r>
            <w:r>
              <w:rPr>
                <w:rFonts w:ascii="Arial" w:hAnsi="Arial" w:cs="Arial"/>
              </w:rPr>
              <w:t xml:space="preserve"> ma accettabile</w:t>
            </w:r>
          </w:p>
        </w:tc>
        <w:tc>
          <w:tcPr>
            <w:tcW w:w="850" w:type="dxa"/>
          </w:tcPr>
          <w:p w:rsidR="00CE31F1" w:rsidRDefault="00CE31F1" w:rsidP="00B92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560" w:type="dxa"/>
          </w:tcPr>
          <w:p w:rsidR="00CE31F1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E31F1" w:rsidTr="00CE31F1">
        <w:tc>
          <w:tcPr>
            <w:tcW w:w="2660" w:type="dxa"/>
          </w:tcPr>
          <w:p w:rsidR="00CE31F1" w:rsidRPr="00D87AF0" w:rsidRDefault="00CE31F1" w:rsidP="00D87AF0">
            <w:pPr>
              <w:rPr>
                <w:rFonts w:ascii="Arial" w:hAnsi="Arial" w:cs="Arial"/>
              </w:rPr>
            </w:pPr>
            <w:r w:rsidRPr="00D87AF0">
              <w:rPr>
                <w:rFonts w:ascii="Arial" w:hAnsi="Arial" w:cs="Arial"/>
              </w:rPr>
              <w:t>Frammentaria e approssimativa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552" w:type="dxa"/>
          </w:tcPr>
          <w:p w:rsidR="00CE31F1" w:rsidRPr="00092AB7" w:rsidRDefault="00CE31F1" w:rsidP="00092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insicura, superficiale e non sempre adeguata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</w:tcPr>
          <w:p w:rsidR="00CE31F1" w:rsidRPr="00C74D7B" w:rsidRDefault="00CE31F1" w:rsidP="00C7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Anche se guidato non sa sempre effettuare collegamenti.</w:t>
            </w:r>
          </w:p>
        </w:tc>
        <w:tc>
          <w:tcPr>
            <w:tcW w:w="851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</w:tcPr>
          <w:p w:rsidR="00CE31F1" w:rsidRPr="00CE31F1" w:rsidRDefault="00506448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limitato e/o non sempre adeguato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</w:tcPr>
          <w:p w:rsidR="00CE31F1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E31F1" w:rsidTr="00CE31F1">
        <w:tc>
          <w:tcPr>
            <w:tcW w:w="2660" w:type="dxa"/>
          </w:tcPr>
          <w:p w:rsidR="00CE31F1" w:rsidRPr="00D87AF0" w:rsidRDefault="00CE31F1" w:rsidP="00D8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Inesistente o con gravi lacune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CE31F1" w:rsidRPr="00092AB7" w:rsidRDefault="00CE31F1" w:rsidP="00092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Esposizione inadeguata alla richiesta o assente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2977" w:type="dxa"/>
          </w:tcPr>
          <w:p w:rsidR="00CE31F1" w:rsidRPr="00C74D7B" w:rsidRDefault="00CE31F1" w:rsidP="00C7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sa effettuare collegamenti.</w:t>
            </w:r>
          </w:p>
        </w:tc>
        <w:tc>
          <w:tcPr>
            <w:tcW w:w="851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2126" w:type="dxa"/>
          </w:tcPr>
          <w:p w:rsidR="00CE31F1" w:rsidRPr="00CE31F1" w:rsidRDefault="00506448" w:rsidP="00CE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Lessico carente e/o inappropriato</w:t>
            </w:r>
          </w:p>
        </w:tc>
        <w:tc>
          <w:tcPr>
            <w:tcW w:w="850" w:type="dxa"/>
          </w:tcPr>
          <w:p w:rsidR="00CE31F1" w:rsidRDefault="00CE31F1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560" w:type="dxa"/>
          </w:tcPr>
          <w:p w:rsidR="00CE31F1" w:rsidRDefault="00D862FC" w:rsidP="00500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500234" w:rsidRPr="00500234" w:rsidRDefault="00500234" w:rsidP="00E0443A">
      <w:pPr>
        <w:rPr>
          <w:rFonts w:ascii="Arial" w:hAnsi="Arial" w:cs="Arial"/>
          <w:b/>
        </w:rPr>
      </w:pPr>
    </w:p>
    <w:sectPr w:rsidR="00500234" w:rsidRPr="00500234" w:rsidSect="00CE31F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00234"/>
    <w:rsid w:val="00081D44"/>
    <w:rsid w:val="00092AB7"/>
    <w:rsid w:val="000F2F9A"/>
    <w:rsid w:val="002749CF"/>
    <w:rsid w:val="002E1A81"/>
    <w:rsid w:val="003B3257"/>
    <w:rsid w:val="00405905"/>
    <w:rsid w:val="004A4E48"/>
    <w:rsid w:val="004D1708"/>
    <w:rsid w:val="00500234"/>
    <w:rsid w:val="00506448"/>
    <w:rsid w:val="00A02BC9"/>
    <w:rsid w:val="00A152D2"/>
    <w:rsid w:val="00A77A30"/>
    <w:rsid w:val="00C60315"/>
    <w:rsid w:val="00C74D7B"/>
    <w:rsid w:val="00CE31F1"/>
    <w:rsid w:val="00D862FC"/>
    <w:rsid w:val="00D87AF0"/>
    <w:rsid w:val="00D9528D"/>
    <w:rsid w:val="00DB644C"/>
    <w:rsid w:val="00E0443A"/>
    <w:rsid w:val="00E45B82"/>
    <w:rsid w:val="00E853CB"/>
    <w:rsid w:val="00F4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38</cp:revision>
  <dcterms:created xsi:type="dcterms:W3CDTF">2018-06-26T12:23:00Z</dcterms:created>
  <dcterms:modified xsi:type="dcterms:W3CDTF">2018-06-26T13:42:00Z</dcterms:modified>
</cp:coreProperties>
</file>